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FE6D">
      <w:pPr>
        <w:widowControl/>
        <w:spacing w:line="360" w:lineRule="exact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附件1</w:t>
      </w:r>
    </w:p>
    <w:p w14:paraId="7E38DCD0">
      <w:pPr>
        <w:widowControl/>
        <w:spacing w:line="360" w:lineRule="exact"/>
        <w:jc w:val="left"/>
        <w:rPr>
          <w:rFonts w:ascii="仿宋" w:hAnsi="仿宋" w:eastAsia="仿宋"/>
          <w:sz w:val="32"/>
          <w:szCs w:val="32"/>
        </w:rPr>
      </w:pPr>
    </w:p>
    <w:p w14:paraId="59D13288">
      <w:pPr>
        <w:widowControl/>
        <w:spacing w:line="540" w:lineRule="exact"/>
        <w:jc w:val="center"/>
        <w:rPr>
          <w:rFonts w:ascii="仿宋" w:hAnsi="仿宋" w:eastAsia="仿宋" w:cs="宋体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在校学籍证明</w:t>
      </w:r>
    </w:p>
    <w:p w14:paraId="531E56E0">
      <w:pPr>
        <w:widowControl/>
        <w:jc w:val="left"/>
        <w:rPr>
          <w:rFonts w:ascii="仿宋" w:hAnsi="仿宋" w:eastAsia="仿宋"/>
        </w:rPr>
      </w:pPr>
    </w:p>
    <w:p w14:paraId="001D6775">
      <w:pPr>
        <w:widowControl/>
        <w:jc w:val="left"/>
        <w:rPr>
          <w:rFonts w:ascii="仿宋" w:hAnsi="仿宋" w:eastAsia="仿宋"/>
        </w:rPr>
      </w:pPr>
    </w:p>
    <w:p w14:paraId="27FE374D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兹有学生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, 性别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,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月出生，身份证号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　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，学号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　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，是我校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（院）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 　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专业的普通高校全日制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>专科/本科/研究生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在校学生，该生于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月入学，学制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　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年。若该生在校期间顺利完成学业，达到学校相关要求，将于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ab/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月毕业，取得毕业证书。</w:t>
      </w:r>
    </w:p>
    <w:p w14:paraId="7563B241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特此证明</w:t>
      </w:r>
    </w:p>
    <w:p w14:paraId="3E7687BD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45D0D3ED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1AB56E49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大学（学院）学籍管理部门</w:t>
      </w:r>
    </w:p>
    <w:p w14:paraId="319F3CBE">
      <w:pPr>
        <w:widowControl/>
        <w:spacing w:line="480" w:lineRule="auto"/>
        <w:ind w:right="560"/>
        <w:jc w:val="center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（盖章）</w:t>
      </w:r>
    </w:p>
    <w:p w14:paraId="40D365FC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      年    月   日</w:t>
      </w:r>
    </w:p>
    <w:p w14:paraId="716BBA25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 w14:paraId="4484F4DB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 w14:paraId="747D5CCC">
      <w:pPr>
        <w:widowControl/>
        <w:spacing w:line="400" w:lineRule="exact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注：1. 本证明由考生所在学校学籍管理部门盖章后生效，二级学院盖章无效;</w:t>
      </w:r>
    </w:p>
    <w:p w14:paraId="5DAB5359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 如因学籍证明信息差错造成的遗留问题由考生及所在院校负责;</w:t>
      </w:r>
    </w:p>
    <w:p w14:paraId="1C72E526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 报名资格审核确认时，须提交此证明原件，复印件无效。</w:t>
      </w:r>
    </w:p>
    <w:p w14:paraId="6DA6CAFF">
      <w:pPr>
        <w:rPr>
          <w:rFonts w:ascii="仿宋" w:hAnsi="仿宋" w:eastAsia="仿宋"/>
          <w:sz w:val="32"/>
          <w:szCs w:val="32"/>
        </w:rPr>
      </w:pPr>
    </w:p>
    <w:p w14:paraId="04DBEB2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10C7A636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10A9A50E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中小学教师资格考试网上报名及缴费流程图</w:t>
      </w:r>
    </w:p>
    <w:p w14:paraId="6F48C48D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5B2D613E"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67325" cy="6334125"/>
            <wp:effectExtent l="0" t="0" r="9525" b="9525"/>
            <wp:docPr id="1" name="图片 1" descr="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0704">
      <w:pPr>
        <w:widowControl/>
        <w:spacing w:before="156" w:beforeLines="50" w:after="156" w:afterLines="50" w:line="48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04AFB973">
      <w:pPr>
        <w:widowControl/>
        <w:spacing w:before="156" w:beforeLines="50" w:after="156" w:afterLines="50" w:line="48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1051A1D"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br w:type="page"/>
      </w:r>
    </w:p>
    <w:p w14:paraId="5FF8903F">
      <w:pPr>
        <w:widowControl/>
        <w:spacing w:before="156" w:beforeLines="50" w:after="156" w:afterLines="50" w:line="48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附件3</w:t>
      </w:r>
    </w:p>
    <w:p w14:paraId="5E8DB510">
      <w:pPr>
        <w:widowControl/>
        <w:spacing w:before="156" w:beforeLines="50" w:after="156" w:afterLines="50" w:line="480" w:lineRule="exact"/>
        <w:jc w:val="center"/>
        <w:rPr>
          <w:rFonts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中小学教师资格考试报名在线支付方式</w:t>
      </w:r>
    </w:p>
    <w:p w14:paraId="6C991376">
      <w:pPr>
        <w:numPr>
          <w:ilvl w:val="0"/>
          <w:numId w:val="1"/>
        </w:numPr>
        <w:spacing w:before="50"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在线支付银行列表</w:t>
      </w:r>
    </w:p>
    <w:tbl>
      <w:tblPr>
        <w:tblStyle w:val="2"/>
        <w:tblpPr w:leftFromText="180" w:rightFromText="180" w:vertAnchor="text" w:horzAnchor="page" w:tblpX="3483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 w14:paraId="7516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E99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82C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</w:tr>
      <w:tr w14:paraId="1384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613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076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招商银行</w:t>
            </w:r>
          </w:p>
        </w:tc>
      </w:tr>
      <w:tr w14:paraId="3AFD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782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7D3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建设银行</w:t>
            </w:r>
          </w:p>
        </w:tc>
      </w:tr>
      <w:tr w14:paraId="2478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00C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8A3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工商银行</w:t>
            </w:r>
          </w:p>
        </w:tc>
      </w:tr>
      <w:tr w14:paraId="3A3A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1A3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F13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平安银行</w:t>
            </w:r>
          </w:p>
        </w:tc>
      </w:tr>
      <w:tr w14:paraId="38C8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D2B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63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民生银行</w:t>
            </w:r>
          </w:p>
        </w:tc>
      </w:tr>
      <w:tr w14:paraId="369B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C26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13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兴业银行</w:t>
            </w:r>
          </w:p>
        </w:tc>
      </w:tr>
      <w:tr w14:paraId="54DF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9DA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079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农业银行</w:t>
            </w:r>
          </w:p>
        </w:tc>
      </w:tr>
      <w:tr w14:paraId="1E1E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79E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A12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广东发展银行</w:t>
            </w:r>
          </w:p>
        </w:tc>
      </w:tr>
      <w:tr w14:paraId="1487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225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97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北京银行</w:t>
            </w:r>
          </w:p>
        </w:tc>
      </w:tr>
      <w:tr w14:paraId="6098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76E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9CC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邮政银行</w:t>
            </w:r>
          </w:p>
        </w:tc>
      </w:tr>
      <w:tr w14:paraId="7F99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A83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07C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华夏银行</w:t>
            </w:r>
          </w:p>
        </w:tc>
      </w:tr>
      <w:tr w14:paraId="4FAE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BEF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225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交通银行</w:t>
            </w:r>
          </w:p>
        </w:tc>
      </w:tr>
      <w:tr w14:paraId="0F52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7A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247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浦发银行</w:t>
            </w:r>
          </w:p>
        </w:tc>
      </w:tr>
      <w:tr w14:paraId="1974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12C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A9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光大银行</w:t>
            </w:r>
          </w:p>
        </w:tc>
      </w:tr>
      <w:tr w14:paraId="07B8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D93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C15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北京农村商业银行</w:t>
            </w:r>
          </w:p>
        </w:tc>
      </w:tr>
      <w:tr w14:paraId="3BAF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E2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399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渤海银行</w:t>
            </w:r>
          </w:p>
        </w:tc>
      </w:tr>
      <w:tr w14:paraId="6B78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437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980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中信银行</w:t>
            </w:r>
          </w:p>
        </w:tc>
      </w:tr>
      <w:tr w14:paraId="14EF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C8F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E9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中国银行</w:t>
            </w:r>
          </w:p>
        </w:tc>
      </w:tr>
      <w:tr w14:paraId="27CB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006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26F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上海银行</w:t>
            </w:r>
          </w:p>
        </w:tc>
      </w:tr>
      <w:tr w14:paraId="7487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74B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76A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银联支付</w:t>
            </w:r>
          </w:p>
        </w:tc>
      </w:tr>
    </w:tbl>
    <w:p w14:paraId="3022D4BA">
      <w:pPr>
        <w:spacing w:line="480" w:lineRule="exact"/>
        <w:rPr>
          <w:rFonts w:ascii="仿宋" w:hAnsi="仿宋" w:eastAsia="仿宋" w:cs="Calibri"/>
          <w:sz w:val="24"/>
        </w:rPr>
      </w:pPr>
    </w:p>
    <w:p w14:paraId="10ED7077">
      <w:pPr>
        <w:widowControl/>
        <w:spacing w:line="480" w:lineRule="exact"/>
        <w:jc w:val="center"/>
        <w:rPr>
          <w:rFonts w:ascii="仿宋" w:hAnsi="仿宋" w:eastAsia="仿宋" w:cs="宋体"/>
          <w:kern w:val="0"/>
          <w:sz w:val="24"/>
        </w:rPr>
      </w:pPr>
    </w:p>
    <w:p w14:paraId="6E77199B">
      <w:pPr>
        <w:rPr>
          <w:rFonts w:ascii="仿宋" w:hAnsi="仿宋" w:eastAsia="仿宋"/>
          <w:sz w:val="24"/>
        </w:rPr>
      </w:pPr>
    </w:p>
    <w:p w14:paraId="0FE0A009">
      <w:pPr>
        <w:rPr>
          <w:rFonts w:ascii="仿宋" w:hAnsi="仿宋" w:eastAsia="仿宋"/>
          <w:sz w:val="24"/>
        </w:rPr>
      </w:pPr>
    </w:p>
    <w:p w14:paraId="11D5A18E">
      <w:pPr>
        <w:rPr>
          <w:rFonts w:ascii="仿宋" w:hAnsi="仿宋" w:eastAsia="仿宋"/>
          <w:sz w:val="24"/>
        </w:rPr>
      </w:pPr>
    </w:p>
    <w:p w14:paraId="23402B8A">
      <w:pPr>
        <w:rPr>
          <w:rFonts w:ascii="仿宋" w:hAnsi="仿宋" w:eastAsia="仿宋"/>
          <w:sz w:val="24"/>
        </w:rPr>
      </w:pPr>
    </w:p>
    <w:p w14:paraId="244707AE">
      <w:pPr>
        <w:rPr>
          <w:rFonts w:ascii="仿宋" w:hAnsi="仿宋" w:eastAsia="仿宋"/>
          <w:sz w:val="24"/>
        </w:rPr>
      </w:pPr>
    </w:p>
    <w:p w14:paraId="00727692">
      <w:pPr>
        <w:rPr>
          <w:rFonts w:ascii="仿宋" w:hAnsi="仿宋" w:eastAsia="仿宋"/>
          <w:sz w:val="24"/>
        </w:rPr>
      </w:pPr>
    </w:p>
    <w:p w14:paraId="65C7D046">
      <w:pPr>
        <w:rPr>
          <w:rFonts w:ascii="仿宋" w:hAnsi="仿宋" w:eastAsia="仿宋"/>
          <w:sz w:val="24"/>
        </w:rPr>
      </w:pPr>
    </w:p>
    <w:p w14:paraId="4C366BDD">
      <w:pPr>
        <w:rPr>
          <w:rFonts w:ascii="仿宋" w:hAnsi="仿宋" w:eastAsia="仿宋"/>
          <w:sz w:val="24"/>
        </w:rPr>
      </w:pPr>
    </w:p>
    <w:p w14:paraId="10B865F0">
      <w:pPr>
        <w:rPr>
          <w:rFonts w:ascii="仿宋" w:hAnsi="仿宋" w:eastAsia="仿宋"/>
          <w:sz w:val="24"/>
        </w:rPr>
      </w:pPr>
    </w:p>
    <w:p w14:paraId="02430F15">
      <w:pPr>
        <w:rPr>
          <w:rFonts w:ascii="仿宋" w:hAnsi="仿宋" w:eastAsia="仿宋"/>
          <w:sz w:val="24"/>
        </w:rPr>
      </w:pPr>
    </w:p>
    <w:p w14:paraId="781E378E">
      <w:pPr>
        <w:rPr>
          <w:rFonts w:ascii="仿宋" w:hAnsi="仿宋" w:eastAsia="仿宋"/>
          <w:sz w:val="24"/>
        </w:rPr>
      </w:pPr>
    </w:p>
    <w:p w14:paraId="2B666705">
      <w:pPr>
        <w:rPr>
          <w:rFonts w:ascii="仿宋" w:hAnsi="仿宋" w:eastAsia="仿宋"/>
          <w:sz w:val="24"/>
        </w:rPr>
      </w:pPr>
    </w:p>
    <w:p w14:paraId="5E298947">
      <w:pPr>
        <w:rPr>
          <w:rFonts w:ascii="仿宋" w:hAnsi="仿宋" w:eastAsia="仿宋"/>
          <w:sz w:val="24"/>
        </w:rPr>
      </w:pPr>
    </w:p>
    <w:p w14:paraId="12FB8627">
      <w:pPr>
        <w:rPr>
          <w:rFonts w:ascii="仿宋" w:hAnsi="仿宋" w:eastAsia="仿宋"/>
          <w:sz w:val="24"/>
        </w:rPr>
      </w:pPr>
    </w:p>
    <w:p w14:paraId="4F8F9798">
      <w:pPr>
        <w:rPr>
          <w:rFonts w:ascii="仿宋" w:hAnsi="仿宋" w:eastAsia="仿宋"/>
          <w:sz w:val="24"/>
        </w:rPr>
      </w:pPr>
    </w:p>
    <w:p w14:paraId="171AFE1A">
      <w:pPr>
        <w:rPr>
          <w:rFonts w:ascii="仿宋" w:hAnsi="仿宋" w:eastAsia="仿宋"/>
          <w:sz w:val="24"/>
        </w:rPr>
      </w:pPr>
    </w:p>
    <w:p w14:paraId="6A46EE81">
      <w:pPr>
        <w:widowControl/>
        <w:spacing w:before="156" w:beforeLines="50" w:after="156" w:afterLines="50" w:line="48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1249DC2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A4E0040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93CA691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211BF0D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E65831A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7ADD0C1F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38B9CC9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支付宝在线支付</w:t>
      </w:r>
    </w:p>
    <w:p w14:paraId="49CA6857">
      <w:pPr>
        <w:sectPr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</w:p>
    <w:p w14:paraId="26307A22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附件4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478"/>
        <w:gridCol w:w="2886"/>
        <w:gridCol w:w="4289"/>
        <w:gridCol w:w="3393"/>
      </w:tblGrid>
      <w:tr w14:paraId="19E8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湖北省中小学教师资格考试笔试与面试科目对应一览表</w:t>
            </w:r>
          </w:p>
        </w:tc>
      </w:tr>
      <w:tr w14:paraId="1349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3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笔试科目及代码</w:t>
            </w:r>
          </w:p>
        </w:tc>
        <w:tc>
          <w:tcPr>
            <w:tcW w:w="1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面试科目及代码</w:t>
            </w:r>
          </w:p>
        </w:tc>
      </w:tr>
      <w:tr w14:paraId="473E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A1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科目二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科目三</w:t>
            </w:r>
          </w:p>
        </w:tc>
        <w:tc>
          <w:tcPr>
            <w:tcW w:w="1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76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3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综合素质（101）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保教知识与能力（102）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幼儿园（141）</w:t>
            </w:r>
          </w:p>
        </w:tc>
      </w:tr>
      <w:tr w14:paraId="39C7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综合素质（201）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教育教学知识与能力（202）</w:t>
            </w: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语文（241）</w:t>
            </w:r>
          </w:p>
        </w:tc>
      </w:tr>
      <w:tr w14:paraId="6A0D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9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英语（242）</w:t>
            </w:r>
          </w:p>
        </w:tc>
      </w:tr>
      <w:tr w14:paraId="3BCA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1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道德与法治（243）</w:t>
            </w:r>
          </w:p>
        </w:tc>
      </w:tr>
      <w:tr w14:paraId="462B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2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3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数学（244）</w:t>
            </w:r>
          </w:p>
        </w:tc>
      </w:tr>
      <w:tr w14:paraId="4FC1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B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2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科学（245）</w:t>
            </w:r>
          </w:p>
        </w:tc>
      </w:tr>
      <w:tr w14:paraId="1955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E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E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音乐（246）</w:t>
            </w:r>
          </w:p>
        </w:tc>
      </w:tr>
      <w:tr w14:paraId="6F59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6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D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体育（247）</w:t>
            </w:r>
          </w:p>
        </w:tc>
      </w:tr>
      <w:tr w14:paraId="0CA4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C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美术（248）</w:t>
            </w:r>
          </w:p>
        </w:tc>
      </w:tr>
      <w:tr w14:paraId="7D5F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7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小学全科（251）</w:t>
            </w:r>
          </w:p>
        </w:tc>
      </w:tr>
      <w:tr w14:paraId="3D8B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D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C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F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信息技术（249）</w:t>
            </w:r>
          </w:p>
        </w:tc>
      </w:tr>
      <w:tr w14:paraId="7186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心理健康教育（250）</w:t>
            </w:r>
          </w:p>
        </w:tc>
      </w:tr>
      <w:tr w14:paraId="47AF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F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综合素质（音体美专业）（201A)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教育教学知识与能力（音体美专业）（202A）</w:t>
            </w: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音乐（246）</w:t>
            </w:r>
          </w:p>
        </w:tc>
      </w:tr>
      <w:tr w14:paraId="665D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E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A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E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体育（247）</w:t>
            </w:r>
          </w:p>
        </w:tc>
      </w:tr>
      <w:tr w14:paraId="45F8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2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美术（248）</w:t>
            </w:r>
          </w:p>
        </w:tc>
      </w:tr>
      <w:tr w14:paraId="5274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综合素质（中学）（301）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教育知识与能力（中学）（302）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语文学科知识与教学能力（303）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语文（343）</w:t>
            </w:r>
          </w:p>
        </w:tc>
      </w:tr>
      <w:tr w14:paraId="124E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B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9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数学学科知识与教学能力（304）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数学（344）</w:t>
            </w:r>
          </w:p>
        </w:tc>
      </w:tr>
      <w:tr w14:paraId="014A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英语学科知识与教学能力（305）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英语（345）</w:t>
            </w:r>
          </w:p>
        </w:tc>
      </w:tr>
      <w:tr w14:paraId="2197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C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A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物理学科知识与教学能力（306）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物理（346）</w:t>
            </w:r>
          </w:p>
        </w:tc>
      </w:tr>
      <w:tr w14:paraId="5919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7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化学学科知识与教学能力（307）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化学（347）</w:t>
            </w:r>
          </w:p>
        </w:tc>
      </w:tr>
      <w:tr w14:paraId="1320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生物学科知识与教学能力（308）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生物（348）</w:t>
            </w:r>
          </w:p>
        </w:tc>
      </w:tr>
      <w:tr w14:paraId="4AD6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A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C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道德与法治学科知识与教学能力（309）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道德与法治（349）</w:t>
            </w:r>
          </w:p>
        </w:tc>
      </w:tr>
      <w:tr w14:paraId="1B03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历史学科知识与教学能力（310）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历史（350）</w:t>
            </w:r>
          </w:p>
        </w:tc>
      </w:tr>
      <w:tr w14:paraId="57A8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D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地理学科知识与教学能力（311）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地理（351）</w:t>
            </w:r>
          </w:p>
        </w:tc>
      </w:tr>
      <w:tr w14:paraId="1BE0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3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音乐学科知识与教学能力（312）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音乐（352）</w:t>
            </w:r>
          </w:p>
        </w:tc>
      </w:tr>
      <w:tr w14:paraId="6310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体育与健康学科知识与教学能力（313）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体育与健康（353）</w:t>
            </w:r>
          </w:p>
        </w:tc>
      </w:tr>
      <w:tr w14:paraId="428F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0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0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美术学科知识与教学能力（314）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美术（354）</w:t>
            </w:r>
          </w:p>
        </w:tc>
      </w:tr>
      <w:tr w14:paraId="3FA7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0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信息技术学科知识与教学能力（315）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信息技术（355）</w:t>
            </w:r>
          </w:p>
        </w:tc>
      </w:tr>
      <w:tr w14:paraId="39F3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E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历史与社会学科知识与教学能力（316）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历史与社会（356）</w:t>
            </w:r>
          </w:p>
        </w:tc>
      </w:tr>
      <w:tr w14:paraId="6856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0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A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科学学科知识与教学能力（317）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科学（357）</w:t>
            </w:r>
          </w:p>
        </w:tc>
      </w:tr>
      <w:tr w14:paraId="02C3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A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科目三不单独组织笔试，结合面试一并考核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日语（345A）</w:t>
            </w:r>
          </w:p>
        </w:tc>
      </w:tr>
      <w:tr w14:paraId="4B21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俄语（345B）</w:t>
            </w:r>
          </w:p>
        </w:tc>
      </w:tr>
      <w:tr w14:paraId="04A3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心理健康教育（359）</w:t>
            </w:r>
          </w:p>
        </w:tc>
      </w:tr>
      <w:tr w14:paraId="7426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综合素质（中学）（音体美专业）（301A)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教育知识与能力（中学）（音体美专业）(302A）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音乐学科知识与教学能力（312）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音乐（352）</w:t>
            </w:r>
          </w:p>
        </w:tc>
      </w:tr>
      <w:tr w14:paraId="6200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体育与健康学科知识与教学能力（313）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体育与健康（353）</w:t>
            </w:r>
          </w:p>
        </w:tc>
      </w:tr>
      <w:tr w14:paraId="6C56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美术学科知识与教学能力（314）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美术（354）</w:t>
            </w:r>
          </w:p>
        </w:tc>
      </w:tr>
      <w:tr w14:paraId="6F7E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高中、中职文化课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综合素质（中学）（301)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教育知识与能力（中学）（302）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语文学科知识与教学能力（403）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语文（443）</w:t>
            </w:r>
          </w:p>
        </w:tc>
      </w:tr>
      <w:tr w14:paraId="2A50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3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数学学科知识与教学能力（404）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数学（444）</w:t>
            </w:r>
          </w:p>
        </w:tc>
      </w:tr>
      <w:tr w14:paraId="2BD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B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英语学科知识与教学能力（405）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英语（445）</w:t>
            </w:r>
          </w:p>
        </w:tc>
      </w:tr>
      <w:tr w14:paraId="532B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F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7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物理学科知识与教学能力（406）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物理（446）</w:t>
            </w:r>
          </w:p>
        </w:tc>
      </w:tr>
      <w:tr w14:paraId="661F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化学学科知识与教学能力（407）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化学（447）</w:t>
            </w:r>
          </w:p>
        </w:tc>
      </w:tr>
      <w:tr w14:paraId="0DC5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5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生物学科知识与教学能力（408）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生物（448）</w:t>
            </w:r>
          </w:p>
        </w:tc>
      </w:tr>
      <w:tr w14:paraId="70E9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9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思想政治学科知识与教学能力（409）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思想政治（449）</w:t>
            </w:r>
          </w:p>
        </w:tc>
      </w:tr>
      <w:tr w14:paraId="5CAC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历史学科知识与教学能力（410）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历史（450）</w:t>
            </w:r>
          </w:p>
        </w:tc>
      </w:tr>
      <w:tr w14:paraId="7B2A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B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地理学科知识与教学能力（411）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地理（451）</w:t>
            </w:r>
          </w:p>
        </w:tc>
      </w:tr>
      <w:tr w14:paraId="73D4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1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2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音乐学科知识与教学能力（412）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音乐（452）</w:t>
            </w:r>
          </w:p>
        </w:tc>
      </w:tr>
      <w:tr w14:paraId="7C45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B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1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体育与健康学科知识与教学能力（413）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体育与健康（453）</w:t>
            </w:r>
          </w:p>
        </w:tc>
      </w:tr>
      <w:tr w14:paraId="5EBC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4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美术学科知识与教学能力（414）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美术（454）</w:t>
            </w:r>
          </w:p>
        </w:tc>
      </w:tr>
      <w:tr w14:paraId="149B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1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D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信息技术学科知识与教学能力（415）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信息技术（455）</w:t>
            </w:r>
          </w:p>
        </w:tc>
      </w:tr>
      <w:tr w14:paraId="566D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0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C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3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通用技术学科知识与教学能力（418）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通用技术（458）</w:t>
            </w:r>
          </w:p>
        </w:tc>
      </w:tr>
      <w:tr w14:paraId="17C1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8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科目三不单独组织笔试，结合面试一并考核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日语（445A）</w:t>
            </w:r>
          </w:p>
        </w:tc>
      </w:tr>
      <w:tr w14:paraId="392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0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1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5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俄语（445B）</w:t>
            </w:r>
          </w:p>
        </w:tc>
      </w:tr>
      <w:tr w14:paraId="3CAB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5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F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D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9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心理健康教育（459）</w:t>
            </w:r>
          </w:p>
        </w:tc>
      </w:tr>
      <w:tr w14:paraId="5D42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综合素质（中学）（音体美专业）（301A)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教育知识与能力（中学）（音体美专业）(302A）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音乐学科知识与教学能力（412）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音乐（452）</w:t>
            </w:r>
          </w:p>
        </w:tc>
      </w:tr>
      <w:tr w14:paraId="47A3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体育与健康学科知识与教学能力（413）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体育与健康（453）</w:t>
            </w:r>
          </w:p>
        </w:tc>
      </w:tr>
      <w:tr w14:paraId="466D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0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6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美术学科知识与教学能力（414）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美术（454）</w:t>
            </w:r>
          </w:p>
        </w:tc>
      </w:tr>
      <w:tr w14:paraId="3713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中职专业课、实习指导教师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综合素质（中学）（301)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教育知识与能力（中学）（302）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科目三不单独组织笔试，结合面试一并考核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</w:t>
            </w:r>
          </w:p>
        </w:tc>
      </w:tr>
    </w:tbl>
    <w:p w14:paraId="4A8D1940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34EC7D60"/>
    <w:p w14:paraId="73F4F46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30506"/>
    <w:multiLevelType w:val="multilevel"/>
    <w:tmpl w:val="4663050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50210"/>
    <w:rsid w:val="05816FE5"/>
    <w:rsid w:val="26E50210"/>
    <w:rsid w:val="3A8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5">
    <w:name w:val="BodyTextIndent"/>
    <w:basedOn w:val="1"/>
    <w:autoRedefine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2026-03-30T08:39:00Z</dcterms:created>
  <dc:creator>Voasem</dc:creator>
  <cp:lastModifiedBy>Voasem</cp:lastModifiedBy>
  <dcterms:modified xsi:type="dcterms:W3CDTF">2026-03-30T08:40:23Z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081673C2783745AD927BC8E4E3573F8F_11</vt:lpwstr>
  </property>
  <property fmtid="{D5CDD505-2E9C-101B-9397-08002B2CF9AE}" pid="4" name="KSOTemplateDocerSaveRecord">
    <vt:lpwstr>eyJoZGlkIjoiOTBjYTdiMGI4NzdiN2IwOGQxNmM5ZjI4NWFkNTQwMDAiLCJ1c2VySWQiOiIyOTE5MTcyOTMifQ==</vt:lpwstr>
  </property>
</Properties>
</file>