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平行志愿中的“坑”和“避坑法则”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谓“坑”，原指地面上凹下去的地方，行人若不注意便会掉进去甚至受伤，不能继续前行。高校招生录取过程中也有类似的“坑”，考生如果不慎“掉”进这样的“坑”里，将对自己的录取造成比较大的“伤害”，有的甚至因此而落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种“坑”的形成主要是由于考生填报志愿不当造成的，主要体现在四个方面：一是考生对所报高校的专业期望值过高，且又不服从专业调剂；二是忽视了少数高校部分专业对考生的身体条件、单科成绩或专业统考成绩等有一定的要求；三是随意填报志愿，填报了不愿意就读的院校专业组（专业）；四是志愿顺序排序不当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录取系统在投档时，是以考生的投档排序成绩进行投档，一般不会把“考生是否服从专业调剂”和部分高校部分专业录取的附加身体及单科成绩要求作为投档条件（这些录取条件在高校《招生章程》中可以查看，是高校录取的必要条件）。这种情况下，考生档案如果没有投到自己条件不符合的院校专业组，后续志愿还有希望；如果档案投到了自己条件不符合的院校专业组，肯定会退档。每个批次投档时，所有高校和所有考生的平行志愿投档是一次性完成的，一旦被退档，就只能参加征集志愿或后续批次录取，录取的机会和满意度将大大降低。我们把这种情况视为平行志愿的“坑”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行志愿虽然减轻了考生填报志愿的压力，增加了考生的录取机会，但是也存在风险，其中“坑”的风险最大，而这种“坑”完全是可以避免的。考生在填报平行志愿时一定要注意“避坑”，否则就会“坑”了自己。那么，填报平行志愿时如何“避坑”呢?我们提供以下“避坑法则”: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（1）研究章程。尊崇章程，敬畏章程。填报志愿看章程，填好志愿靠章程。认真仔细地阅读拟报院校的招生章程（简章）和录取要求，不填报自身条件或单科成绩等不符合的院校专业组、专业。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（2）统筹规划。统筹各个院校专业组志愿。如果对专业要求较高、意向比较明确，可以适当降低学校的层次以确保满足专业意愿。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理性选择。克服填报志愿中的随意性，不愿意就读的院校和院校专业组（专业）不要填；尤其是填报中外合作或高收费院校专业组，要考虑家庭经济承受能力；注意专业的合理搭配，实行平行志愿后，很多学校录取考生的最高分和最低分差距缩小，热门专业和优势专业可能出现“爆棚”现象。建议考生填报专业一定要注意冷热、高低合理搭配，拉开专业差距。如果首选学校，就要适当降低专业要求；如果首选专业，则要适当降低对学校的要求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（4）填满志愿。尽量填满所有志愿，适当拉开志愿的层次，不能全部选择热门专业，审慎选择是否“服从专业调剂”。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（5）准确排序。注意志愿排序。志愿顺序最好按考生自己的升学意愿排序，将最想就读的院校（院校专业组和专业）填在靠前的位置。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以上“避坑法则”同样适用于梯度志愿。</w:t>
      </w:r>
      <w:bookmarkStart w:id="0" w:name="_GoBack"/>
      <w:bookmarkEnd w:id="0"/>
    </w:p>
    <w:sectPr>
      <w:pgSz w:w="11906" w:h="16838"/>
      <w:pgMar w:top="1871" w:right="1531" w:bottom="164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0ZTcyMmIzZWE1NGJhMWZmMGIxMWI2YmYyNTE2ZjAifQ=="/>
  </w:docVars>
  <w:rsids>
    <w:rsidRoot w:val="00FF5B75"/>
    <w:rsid w:val="003C34A2"/>
    <w:rsid w:val="00501AFC"/>
    <w:rsid w:val="006F6AD8"/>
    <w:rsid w:val="00A20F83"/>
    <w:rsid w:val="00BA3E2F"/>
    <w:rsid w:val="00C06930"/>
    <w:rsid w:val="00D007E1"/>
    <w:rsid w:val="00FF5B75"/>
    <w:rsid w:val="0CD274EE"/>
    <w:rsid w:val="5E46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2237</Words>
  <Characters>2237</Characters>
  <Lines>1</Lines>
  <Paragraphs>4</Paragraphs>
  <TotalTime>15</TotalTime>
  <ScaleCrop>false</ScaleCrop>
  <LinksUpToDate>false</LinksUpToDate>
  <CharactersWithSpaces>2237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2021-05-25T00:53:00Z</dcterms:created>
  <dc:creator>Lenovo</dc:creator>
  <cp:lastModifiedBy>Lenovo</cp:lastModifiedBy>
  <dcterms:modified xsi:type="dcterms:W3CDTF">2022-05-22T23:42:34Z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73C1571D0DE74EEB9A2CCFDED39DF0F4</vt:lpwstr>
  </property>
</Properties>
</file>