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湖北</w:t>
      </w:r>
      <w:r>
        <w:rPr>
          <w:rFonts w:hint="eastAsia" w:ascii="方正小标宋简体" w:eastAsia="方正小标宋简体"/>
          <w:spacing w:val="-10"/>
          <w:sz w:val="44"/>
          <w:szCs w:val="44"/>
        </w:rPr>
        <w:t>省202</w:t>
      </w:r>
      <w:r>
        <w:rPr>
          <w:rFonts w:hint="eastAsia" w:ascii="方正小标宋简体" w:eastAsia="方正小标宋简体"/>
          <w:spacing w:val="-10"/>
          <w:sz w:val="44"/>
          <w:szCs w:val="44"/>
          <w:lang w:val="en-US" w:eastAsia="zh-CN"/>
        </w:rPr>
        <w:t>2</w:t>
      </w:r>
      <w:r>
        <w:rPr>
          <w:rFonts w:hint="eastAsia" w:ascii="方正小标宋简体" w:eastAsia="方正小标宋简体"/>
          <w:spacing w:val="-10"/>
          <w:sz w:val="44"/>
          <w:szCs w:val="44"/>
        </w:rPr>
        <w:t>年</w:t>
      </w:r>
      <w:r>
        <w:rPr>
          <w:rFonts w:hint="eastAsia" w:ascii="方正小标宋简体" w:eastAsia="方正小标宋简体"/>
          <w:sz w:val="44"/>
          <w:szCs w:val="44"/>
        </w:rPr>
        <w:t>普通高校招生志愿草表填写</w:t>
      </w:r>
    </w:p>
    <w:p>
      <w:pPr>
        <w:spacing w:line="70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说明</w:t>
      </w:r>
    </w:p>
    <w:p>
      <w:pPr>
        <w:pStyle w:val="5"/>
        <w:adjustRightInd w:val="0"/>
        <w:spacing w:before="0" w:beforeAutospacing="0" w:after="0" w:afterAutospacing="0" w:line="560" w:lineRule="exact"/>
        <w:ind w:firstLine="640" w:firstLineChars="200"/>
        <w:contextualSpacing/>
        <w:jc w:val="both"/>
        <w:rPr>
          <w:rFonts w:ascii="Times New Roman" w:hAnsi="Times New Roman" w:eastAsia="仿宋_GB2312" w:cs="仿宋_GB2312"/>
          <w:sz w:val="32"/>
          <w:szCs w:val="32"/>
        </w:rPr>
      </w:pPr>
    </w:p>
    <w:p>
      <w:pPr>
        <w:pStyle w:val="5"/>
        <w:spacing w:before="0" w:beforeAutospacing="0" w:after="0" w:afterAutospacing="0" w:line="560" w:lineRule="exact"/>
        <w:ind w:firstLine="640" w:firstLineChars="200"/>
        <w:contextualSpacing/>
        <w:jc w:val="both"/>
        <w:rPr>
          <w:rFonts w:ascii="Times New Roman" w:hAnsi="Times New Roman" w:eastAsia="仿宋_GB2312" w:cs="仿宋_GB2312"/>
          <w:sz w:val="32"/>
          <w:szCs w:val="32"/>
        </w:rPr>
      </w:pP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今年我省普通高校招生志愿分两次网上集中填报。所有考生、各类志愿都于公布高考成绩和录取控制分数线后填报。</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第一次集中填报志愿时间为6月29日8:00至7月2日17:00，网报系统开通时间6月29日8:00，实行分段截止，其中：</w:t>
      </w:r>
      <w:r>
        <w:rPr>
          <w:rFonts w:hint="eastAsia" w:ascii="仿宋_GB2312" w:hAnsi="仿宋_GB2312" w:eastAsia="仿宋_GB2312" w:cs="仿宋_GB2312"/>
          <w:b/>
          <w:bCs/>
          <w:sz w:val="32"/>
          <w:szCs w:val="32"/>
          <w:u w:val="single"/>
        </w:rPr>
        <w:t>本科提前批填报志愿的截止时间为6月30日17:00；</w:t>
      </w:r>
      <w:r>
        <w:rPr>
          <w:rFonts w:hint="eastAsia" w:ascii="Times New Roman" w:hAnsi="Times New Roman" w:eastAsia="仿宋_GB2312" w:cs="仿宋_GB2312"/>
          <w:sz w:val="32"/>
          <w:szCs w:val="32"/>
        </w:rPr>
        <w:t>高职高专提前批、本科普通批、艺术本科A、艺术本科B、艺术高职高专批、体育本科批、体育高职高专批、技能高考本科批、技能高考高职高专批填报志愿的截止时间为7月2日17:00。</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第二次集中填报志愿时间为8月8日8:00至8月11日17:00，填报：高职高专普通批（含高职院校联办本科的高职高专专业）。网报系统开通时间为8月8日8:00，截止时间为8月11日17:00。</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安排在第一次集中填报志愿的批次，均不能在第二次集中填报志愿时填报。安排在第二次集中填报志愿的批次，也不能在第一次集中填报志愿时填报。集中填报志愿截止后，不得补报或修改志愿。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方便考生填报志愿，特拟定志愿草表填写说明，请考生认真阅读，先填写志愿草表，然后再登录“湖北省高考招生综合信息服务平台”（简称“招生平台”，网址：http://zspt.hubzs.com.cn）按时填报志愿。志愿草表不作为考生已填报志愿的凭据。</w:t>
      </w:r>
    </w:p>
    <w:p>
      <w:pPr>
        <w:numPr>
          <w:ilvl w:val="0"/>
          <w:numId w:val="1"/>
        </w:numPr>
        <w:spacing w:line="56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志愿草表（一）·本科提前批</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本表用于参加2022年普通高考网上填报志愿的考生填报本科提前批院校专业组志愿。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本科提前批平行志愿包括军队、公安、消防、司法、安全、飞行技术等需体检（或体能测试）、面试和考察（考核）的专业；部分公费师范生、部分航海类专业、小语种、部属师范大学培养的国家优师计划等专业；经教育部同意的其他院校普通类专业。</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本科提前批平行志愿模块设20个院校专业组平行志愿，每个院校专业组志愿内可选报不超过6个专业志愿及1个是否服从专业调剂志愿。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本科提前批平行志愿前安排一个单设志愿栏，一个院校按首选科目只设一个院校专业组，用于填报空军飞行员、海军飞行员、香港中文大学、香港城市大学、南方科技大学、上海科技大学、北京外国语大学、昆山杜克大学、上海纽约大学、北理莫斯科大学等综合评价录取的高校志愿和农村订单定向免费医学生、湖北省属师范院校培养的地方优师计划志愿等志愿，填报其他院校（专业）无效。非报考上述院校的考生不用填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本科提前批单设志愿栏设1个院校专业组志愿，可选报不超过6个专业志愿及1个是否服从专业调剂志愿。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本科提前批网上集中填报志愿时间为6月29日8:00至6月30日17:00。</w:t>
      </w:r>
    </w:p>
    <w:p>
      <w:pPr>
        <w:numPr>
          <w:ilvl w:val="0"/>
          <w:numId w:val="1"/>
        </w:numPr>
        <w:spacing w:line="56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志愿草表（二）·高职高专提前批</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本表用于参加2022年普通高考网上填报志愿的考生填报高职高专提前批院校专业组志愿。高职高专提前批包括定向培养军士、司法等专业。</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高职高专提前批设20个院校专业组平行志愿，每个院校专业组志愿内可选报不超过6个专业志愿及1个是否服从专业调剂志愿。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高职高专提前批网上集中填报志愿时间为6月29日8:00至7月2日17:00。</w:t>
      </w:r>
    </w:p>
    <w:p>
      <w:pPr>
        <w:numPr>
          <w:ilvl w:val="0"/>
          <w:numId w:val="1"/>
        </w:numPr>
        <w:spacing w:line="56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志愿草表（三）·本科普通批</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本表用于参加2022年普通高考网上填报志愿的考生填报本科普通批院校专业组志愿。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本科普通批平行志愿包括未列入本科提前批的普通类本科专业。国家专项计划、地方专项计划、预科班、民族班、定向就业计划、面向少数民族招生、面向当地招生等单独设置的院校专业组，安排在本批次志愿栏内混合填报，按填报志愿顺序，依次检索投档录取。</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本科普通批平行志愿模块设45个院校专业组志愿。每个院校专业组志愿内可选报不超过6个专业志愿及1个是否服从专业调剂志愿。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2.本科普通批平行志愿模块前设置1个单设志愿模块，用于填报高校专项计划、高水平艺术团、高水平运动队等志愿。单设志愿栏可填报1个院校专业组志愿，可选报不超过6个专业志愿及1个是否服从专业调剂志愿。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本科普通批网上集中填报志愿时间为6月29日8:00至7月2日17:00。</w:t>
      </w:r>
    </w:p>
    <w:p>
      <w:pPr>
        <w:numPr>
          <w:ilvl w:val="0"/>
          <w:numId w:val="1"/>
        </w:numPr>
        <w:spacing w:line="56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志愿草表（四）·艺术本科A</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本表用于参加2022年普通高考网上填报志愿的考生填报艺术本科A院校专业组志愿。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艺术本科A包括独立设置艺术院校的艺术类本科专业、重点院校的艺术类本科专业、经同意组织校考的一般本科院校的艺术类本科专业。艺术本科A设梯度志愿模块和平行志愿模块，平行志愿模块用于填报使用我省专业统考成绩、文化成绩录取的院校专业组志愿，院校专业组按艺术专业招生类别设置；其他安排在梯度志愿录取。艺术本科A平行志愿模块中，设20个院校专业组志愿，每个院校专业组志愿内可选报不超过6个专业志愿及1个是否服从专业调剂志愿。梯度志愿模块中，设3个院校专业组志愿，同一院校所有校考专业设置一个院校专业组。</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考生填报艺术本</w:t>
      </w:r>
      <w:r>
        <w:rPr>
          <w:rFonts w:hint="eastAsia" w:ascii="Times New Roman" w:hAnsi="Times New Roman" w:eastAsia="仿宋_GB2312" w:cs="仿宋_GB2312"/>
          <w:spacing w:val="-11"/>
          <w:sz w:val="32"/>
          <w:szCs w:val="32"/>
        </w:rPr>
        <w:t>科A志愿时，</w:t>
      </w:r>
      <w:r>
        <w:rPr>
          <w:rFonts w:hint="eastAsia" w:ascii="Times New Roman" w:hAnsi="Times New Roman" w:eastAsia="仿宋_GB2312" w:cs="仿宋_GB2312"/>
          <w:sz w:val="32"/>
          <w:szCs w:val="32"/>
        </w:rPr>
        <w:t>根据自己的考试成绩和升学意愿，在平行志愿模块和梯度志愿模块之间选择一个志愿模块填报。艺术本科A中的平行志愿模块和梯度志愿模块不能同时填报。</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艺术本科A网上集中填报志愿时间为6月29日8:00至7月2日17:00。</w:t>
      </w:r>
    </w:p>
    <w:p>
      <w:pPr>
        <w:numPr>
          <w:ilvl w:val="0"/>
          <w:numId w:val="1"/>
        </w:numPr>
        <w:spacing w:line="56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志愿草表（五）·艺术本科B</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本表用于参加2022年普通高考网上填报志愿的考生填报艺术本科B院校专业组志愿。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艺术本科B包括艺术本科A以外的其他院校的艺术类本科专业，设20个院校专业组平行志愿，每个院校专业组志愿内可选报不超过6个专业志愿及1个是否服从专业调剂志愿。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艺术本科B网上集中填报志愿时间为6月29日8:00至7月2日17:00。</w:t>
      </w:r>
    </w:p>
    <w:p>
      <w:pPr>
        <w:numPr>
          <w:ilvl w:val="0"/>
          <w:numId w:val="1"/>
        </w:numPr>
        <w:spacing w:line="56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志愿草表（六）·艺术高职高专批</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本表用于参加2022年普通高考网上填报志愿的考生填报艺术高职高专批院校专业组志愿。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艺术高职高专批设20个院校专业组平行志愿，每个院校专业组志愿内可选报不超过6个专业志愿及1个是否服从专业调剂志愿。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艺术高职高专批网上集中填报志愿时间为6月29日8:00至7月2日17:00。</w:t>
      </w:r>
    </w:p>
    <w:p>
      <w:pPr>
        <w:numPr>
          <w:ilvl w:val="0"/>
          <w:numId w:val="1"/>
        </w:numPr>
        <w:spacing w:line="56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志愿草表（七）·体育本科批</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本表用于参加2022年普通高考网上填报志愿的考生填报体育本科批院校专业组志愿。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1.体育本科批设20个院校专业组平行志愿，每个院校专业组志愿内可选报不超过6个专业志愿及1个是否服从专业调剂志愿。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2.体育本科批平行志愿模块前安排一个单设志愿模块，用于填报武汉体育学院的“武体特优”院校专业组志愿。设1个院校专业组志愿，可选报不超过6个专业志愿及1个是否服从专业调剂志愿。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体育本科批网上集中填报志愿时间为6月29日8:00至7月2日17:00。</w:t>
      </w:r>
    </w:p>
    <w:p>
      <w:pPr>
        <w:numPr>
          <w:ilvl w:val="0"/>
          <w:numId w:val="1"/>
        </w:numPr>
        <w:spacing w:line="56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志愿草表（八）·体育高职高专批</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本表用于参加2022年普通高考网上填报志愿的考生填报体育高职高专批院校专业组志愿。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体育高职高专批设20个院校专业组平行志愿，每个院校专业组志愿内可选报不超过6个专业志愿及1个是否服从专业调剂志愿。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体育高职高专批网上集中填报志愿时间为6月29日8:00至7月2日17:00。</w:t>
      </w:r>
    </w:p>
    <w:p>
      <w:pPr>
        <w:numPr>
          <w:ilvl w:val="0"/>
          <w:numId w:val="1"/>
        </w:numPr>
        <w:spacing w:line="56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志愿草表（九）·技能高考本科批</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本表用于参加2022年技能高考网上填报志愿的考生填报技能高考本科批院校专业组志愿。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技能高考本科包括机械类、电气电子类、计算机类、建筑技术类、旅游类、农学类、财经类、汽车维修类、学前教育专业、护理专业等10个专业类，考生要根据自己的技能考试类别对口填报院校专业组和专业，不能跨类填报。</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技能高考本科批设20个院校专业组平行志愿，每个院校专业组志愿内可选报不超过6个专业志愿及1个是否服从专业调剂志愿。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技能高考本科批网上集中填报志愿时间为6月29日8:00至7月2日17:00。</w:t>
      </w:r>
    </w:p>
    <w:p>
      <w:pPr>
        <w:numPr>
          <w:ilvl w:val="0"/>
          <w:numId w:val="1"/>
        </w:numPr>
        <w:spacing w:line="56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志愿草表（十）·技能高考高职高专批</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本表用于参加2022年技能高考网上填报志愿的考生填报技能高考高职高专批院校专业组志愿。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技能高考高职高专包括机械类、电气电子类、计算机类、建筑技术类、旅游类、农学类、财经类、汽车维修类、学前教育专业、护理专业等10个专业类，考生要根据自己的技能考试类别对口填报院校专业组和专业，不能跨类填报。</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技能高考高职高专批设20个院校专业组平行志愿，每个院校专业组志愿内可选报不超过6个专业志愿及1个是否服从专业调剂志愿。</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技能高考高职高专批网上集中填报志愿时间为6月29日8:00至7月2日17:00。</w:t>
      </w:r>
    </w:p>
    <w:p>
      <w:pPr>
        <w:numPr>
          <w:ilvl w:val="0"/>
          <w:numId w:val="1"/>
        </w:numPr>
        <w:spacing w:line="56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志愿草表（十一）·高职高专普通批</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本表用于参加2022年普通高考网上填报志愿的考生填报高职高专普通批院校专业组志愿。高职院校联办本科的高职高专专业志愿在该批次填报。</w:t>
      </w:r>
    </w:p>
    <w:p>
      <w:pPr>
        <w:spacing w:line="560" w:lineRule="exact"/>
        <w:ind w:firstLine="640" w:firstLineChars="200"/>
        <w:contextualSpacing/>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高职高专普通批设20个院校专业组平行志愿，每个院校专业组志愿内可选报不超过6个专业志愿及1个是否服从专业调剂志愿。</w:t>
      </w:r>
    </w:p>
    <w:p>
      <w:pPr>
        <w:spacing w:line="560" w:lineRule="exact"/>
        <w:ind w:firstLine="640" w:firstLineChars="200"/>
        <w:contextualSpacing/>
        <w:rPr>
          <w:rFonts w:ascii="仿宋_GB2312" w:eastAsia="仿宋_GB2312"/>
          <w:sz w:val="32"/>
          <w:szCs w:val="32"/>
        </w:rPr>
      </w:pPr>
      <w:r>
        <w:rPr>
          <w:rFonts w:hint="eastAsia" w:ascii="Times New Roman" w:hAnsi="Times New Roman" w:eastAsia="仿宋_GB2312" w:cs="仿宋_GB2312"/>
          <w:sz w:val="32"/>
          <w:szCs w:val="32"/>
        </w:rPr>
        <w:t>高职高专普通批网上集中填报志愿时间为8月8日8:00至8月11日17:00。</w:t>
      </w:r>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书宋简体">
    <w:altName w:val="Times New Roman"/>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4312543"/>
      <w:docPartObj>
        <w:docPartGallery w:val="autotext"/>
      </w:docPartObj>
    </w:sdtPr>
    <w:sdtContent>
      <w:p>
        <w:pPr>
          <w:pStyle w:val="3"/>
          <w:jc w:val="cente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8 -</w:t>
        </w:r>
        <w:r>
          <w:rPr>
            <w:rFonts w:ascii="仿宋_GB2312" w:eastAsia="仿宋_GB2312"/>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07BC6"/>
    <w:multiLevelType w:val="singleLevel"/>
    <w:tmpl w:val="2FA07B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ExYWRkNWRhMzBmNGY5NGJkNjA0ZTc3YzYzMWYyMTcifQ=="/>
  </w:docVars>
  <w:rsids>
    <w:rsidRoot w:val="002379E1"/>
    <w:rsid w:val="00005E42"/>
    <w:rsid w:val="00007F08"/>
    <w:rsid w:val="0004308F"/>
    <w:rsid w:val="000E065F"/>
    <w:rsid w:val="000F0D19"/>
    <w:rsid w:val="001019EA"/>
    <w:rsid w:val="00107723"/>
    <w:rsid w:val="00145C00"/>
    <w:rsid w:val="001C541F"/>
    <w:rsid w:val="00205907"/>
    <w:rsid w:val="002379E1"/>
    <w:rsid w:val="00267A7B"/>
    <w:rsid w:val="002C4956"/>
    <w:rsid w:val="002C757A"/>
    <w:rsid w:val="00304DAE"/>
    <w:rsid w:val="003C0805"/>
    <w:rsid w:val="003E4AE1"/>
    <w:rsid w:val="00414C30"/>
    <w:rsid w:val="004A120B"/>
    <w:rsid w:val="004A4176"/>
    <w:rsid w:val="004A77AD"/>
    <w:rsid w:val="004F13D2"/>
    <w:rsid w:val="004F1483"/>
    <w:rsid w:val="005A1809"/>
    <w:rsid w:val="005D6FE6"/>
    <w:rsid w:val="006C5739"/>
    <w:rsid w:val="006D7B53"/>
    <w:rsid w:val="0074496D"/>
    <w:rsid w:val="00774FF3"/>
    <w:rsid w:val="007978A7"/>
    <w:rsid w:val="008667E0"/>
    <w:rsid w:val="00871005"/>
    <w:rsid w:val="00871222"/>
    <w:rsid w:val="00896B88"/>
    <w:rsid w:val="008B57B5"/>
    <w:rsid w:val="00923B4C"/>
    <w:rsid w:val="009378E1"/>
    <w:rsid w:val="00972FCA"/>
    <w:rsid w:val="0098019E"/>
    <w:rsid w:val="009828B0"/>
    <w:rsid w:val="00A24B43"/>
    <w:rsid w:val="00A70FFA"/>
    <w:rsid w:val="00B7424D"/>
    <w:rsid w:val="00B9005D"/>
    <w:rsid w:val="00B964B3"/>
    <w:rsid w:val="00D21A94"/>
    <w:rsid w:val="00D22DBB"/>
    <w:rsid w:val="00D7490A"/>
    <w:rsid w:val="00E33DA9"/>
    <w:rsid w:val="00EF12F0"/>
    <w:rsid w:val="00F60018"/>
    <w:rsid w:val="08B75733"/>
    <w:rsid w:val="1D762441"/>
    <w:rsid w:val="271110BE"/>
    <w:rsid w:val="3B06464C"/>
    <w:rsid w:val="64D627E4"/>
    <w:rsid w:val="7E911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样式3"/>
    <w:basedOn w:val="1"/>
    <w:qFormat/>
    <w:uiPriority w:val="0"/>
    <w:pPr>
      <w:adjustRightInd w:val="0"/>
      <w:snapToGrid w:val="0"/>
      <w:spacing w:line="440" w:lineRule="exact"/>
      <w:ind w:firstLine="480" w:firstLineChars="200"/>
    </w:pPr>
    <w:rPr>
      <w:rFonts w:ascii="方正书宋简体" w:hAnsi="宋体" w:eastAsia="方正书宋简体" w:cs="Times New Roman"/>
      <w:sz w:val="24"/>
      <w:szCs w:val="20"/>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3182</Words>
  <Characters>3386</Characters>
  <Lines>31</Lines>
  <Paragraphs>8</Paragraphs>
  <TotalTime>1023</TotalTime>
  <ScaleCrop>false</ScaleCrop>
  <LinksUpToDate>false</LinksUpToDate>
  <CharactersWithSpaces>3386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2021-05-22T10:54:00Z</dcterms:created>
  <dc:creator>wq</dc:creator>
  <cp:lastModifiedBy>元傻</cp:lastModifiedBy>
  <cp:lastPrinted>2021-06-11T02:15:00Z</cp:lastPrinted>
  <dcterms:modified xsi:type="dcterms:W3CDTF">2022-06-14T08:55:29Z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643E1533FC8247089F60549DC618B552</vt:lpwstr>
  </property>
</Properties>
</file>